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7C" w:rsidRDefault="00E0706D" w:rsidP="00E0706D">
      <w:pPr>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Команді кампанії</w:t>
      </w:r>
    </w:p>
    <w:p w:rsidR="00E0706D" w:rsidRDefault="00E0706D" w:rsidP="00E0706D">
      <w:pPr>
        <w:jc w:val="right"/>
        <w:rPr>
          <w:rFonts w:ascii="Times New Roman" w:hAnsi="Times New Roman" w:cs="Times New Roman"/>
          <w:sz w:val="26"/>
          <w:szCs w:val="26"/>
        </w:rPr>
      </w:pPr>
      <w:r>
        <w:rPr>
          <w:rFonts w:ascii="Times New Roman" w:hAnsi="Times New Roman" w:cs="Times New Roman"/>
          <w:sz w:val="26"/>
          <w:szCs w:val="26"/>
        </w:rPr>
        <w:t xml:space="preserve"> «Чесно. Фільтруй суд!»</w:t>
      </w:r>
    </w:p>
    <w:p w:rsidR="00E0706D" w:rsidRDefault="00E0706D" w:rsidP="00E0706D">
      <w:pPr>
        <w:jc w:val="right"/>
        <w:rPr>
          <w:rFonts w:ascii="Times New Roman" w:hAnsi="Times New Roman" w:cs="Times New Roman"/>
          <w:sz w:val="26"/>
          <w:szCs w:val="26"/>
        </w:rPr>
      </w:pPr>
      <w:r>
        <w:rPr>
          <w:rFonts w:ascii="Times New Roman" w:hAnsi="Times New Roman" w:cs="Times New Roman"/>
          <w:sz w:val="26"/>
          <w:szCs w:val="26"/>
        </w:rPr>
        <w:t>Затолочного Віталія Семеновича,</w:t>
      </w:r>
    </w:p>
    <w:p w:rsidR="00E0706D" w:rsidRDefault="00E0706D" w:rsidP="00E0706D">
      <w:pPr>
        <w:jc w:val="right"/>
        <w:rPr>
          <w:rFonts w:ascii="Times New Roman" w:hAnsi="Times New Roman" w:cs="Times New Roman"/>
          <w:sz w:val="26"/>
          <w:szCs w:val="26"/>
        </w:rPr>
      </w:pPr>
      <w:r>
        <w:rPr>
          <w:rFonts w:ascii="Times New Roman" w:hAnsi="Times New Roman" w:cs="Times New Roman"/>
          <w:sz w:val="26"/>
          <w:szCs w:val="26"/>
        </w:rPr>
        <w:t>кандидата на посаду судді</w:t>
      </w:r>
    </w:p>
    <w:p w:rsidR="00E0706D" w:rsidRDefault="00E0706D" w:rsidP="00E0706D">
      <w:pPr>
        <w:jc w:val="right"/>
        <w:rPr>
          <w:rFonts w:ascii="Times New Roman" w:hAnsi="Times New Roman" w:cs="Times New Roman"/>
          <w:sz w:val="26"/>
          <w:szCs w:val="26"/>
        </w:rPr>
      </w:pPr>
      <w:r>
        <w:rPr>
          <w:rFonts w:ascii="Times New Roman" w:hAnsi="Times New Roman" w:cs="Times New Roman"/>
          <w:sz w:val="26"/>
          <w:szCs w:val="26"/>
        </w:rPr>
        <w:t>Касаційного адміністративного суду</w:t>
      </w:r>
    </w:p>
    <w:p w:rsidR="00E0706D" w:rsidRDefault="00E0706D" w:rsidP="00E0706D">
      <w:pPr>
        <w:jc w:val="right"/>
        <w:rPr>
          <w:rFonts w:ascii="Times New Roman" w:hAnsi="Times New Roman" w:cs="Times New Roman"/>
          <w:sz w:val="26"/>
          <w:szCs w:val="26"/>
        </w:rPr>
      </w:pPr>
      <w:r>
        <w:rPr>
          <w:rFonts w:ascii="Times New Roman" w:hAnsi="Times New Roman" w:cs="Times New Roman"/>
          <w:sz w:val="26"/>
          <w:szCs w:val="26"/>
        </w:rPr>
        <w:t>у складі Верховного Суду</w:t>
      </w:r>
    </w:p>
    <w:p w:rsidR="00E0706D" w:rsidRDefault="00E0706D" w:rsidP="00E0706D">
      <w:pPr>
        <w:jc w:val="right"/>
        <w:rPr>
          <w:rFonts w:ascii="Times New Roman" w:hAnsi="Times New Roman" w:cs="Times New Roman"/>
          <w:sz w:val="26"/>
          <w:szCs w:val="26"/>
        </w:rPr>
      </w:pPr>
    </w:p>
    <w:p w:rsidR="00E0706D" w:rsidRDefault="00E0706D" w:rsidP="00E0706D">
      <w:pPr>
        <w:jc w:val="center"/>
        <w:rPr>
          <w:rFonts w:ascii="Times New Roman" w:hAnsi="Times New Roman" w:cs="Times New Roman"/>
          <w:sz w:val="26"/>
          <w:szCs w:val="26"/>
        </w:rPr>
      </w:pPr>
      <w:r>
        <w:rPr>
          <w:rFonts w:ascii="Times New Roman" w:hAnsi="Times New Roman" w:cs="Times New Roman"/>
          <w:sz w:val="26"/>
          <w:szCs w:val="26"/>
        </w:rPr>
        <w:t>Інформація</w:t>
      </w:r>
    </w:p>
    <w:p w:rsidR="00E0706D" w:rsidRDefault="00E0706D" w:rsidP="00E0706D">
      <w:pPr>
        <w:jc w:val="center"/>
        <w:rPr>
          <w:rFonts w:ascii="Times New Roman" w:hAnsi="Times New Roman" w:cs="Times New Roman"/>
          <w:sz w:val="26"/>
          <w:szCs w:val="26"/>
        </w:rPr>
      </w:pPr>
      <w:r>
        <w:rPr>
          <w:rFonts w:ascii="Times New Roman" w:hAnsi="Times New Roman" w:cs="Times New Roman"/>
          <w:sz w:val="26"/>
          <w:szCs w:val="26"/>
        </w:rPr>
        <w:t>(пояснення)</w:t>
      </w:r>
    </w:p>
    <w:p w:rsidR="00E0706D" w:rsidRDefault="00E0706D" w:rsidP="00E0706D">
      <w:pPr>
        <w:jc w:val="center"/>
        <w:rPr>
          <w:rFonts w:ascii="Times New Roman" w:hAnsi="Times New Roman" w:cs="Times New Roman"/>
          <w:sz w:val="26"/>
          <w:szCs w:val="26"/>
        </w:rPr>
      </w:pPr>
    </w:p>
    <w:p w:rsidR="00E0706D" w:rsidRDefault="00E0706D" w:rsidP="00E0706D">
      <w:pPr>
        <w:jc w:val="both"/>
        <w:rPr>
          <w:rFonts w:ascii="Times New Roman" w:hAnsi="Times New Roman" w:cs="Times New Roman"/>
          <w:sz w:val="26"/>
          <w:szCs w:val="26"/>
        </w:rPr>
      </w:pPr>
      <w:r>
        <w:rPr>
          <w:rFonts w:ascii="Times New Roman" w:hAnsi="Times New Roman" w:cs="Times New Roman"/>
          <w:sz w:val="26"/>
          <w:szCs w:val="26"/>
        </w:rPr>
        <w:t>Відповідно до наданої вами можливості надати пояснення з приводу інформації, яка міститься у довідці на мене, як кандидата на посаду судді Верховного Суду, вважаю за необхідне повідомити наступне:</w:t>
      </w:r>
    </w:p>
    <w:p w:rsidR="00E0706D" w:rsidRDefault="00E0706D" w:rsidP="00E84C74">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Дійсно</w:t>
      </w:r>
      <w:r w:rsidR="00C87DAC">
        <w:rPr>
          <w:rFonts w:ascii="Times New Roman" w:hAnsi="Times New Roman" w:cs="Times New Roman"/>
          <w:sz w:val="26"/>
          <w:szCs w:val="26"/>
        </w:rPr>
        <w:t>,</w:t>
      </w:r>
      <w:r>
        <w:rPr>
          <w:rFonts w:ascii="Times New Roman" w:hAnsi="Times New Roman" w:cs="Times New Roman"/>
          <w:sz w:val="26"/>
          <w:szCs w:val="26"/>
        </w:rPr>
        <w:t xml:space="preserve"> у складі колегії Львівського апеляційного адміністративного суду я приймав рішення (ухвала від 10.04.2014 року, справа № 813/7690/13</w:t>
      </w:r>
      <w:r w:rsidR="00C87DAC">
        <w:rPr>
          <w:rFonts w:ascii="Times New Roman" w:hAnsi="Times New Roman" w:cs="Times New Roman"/>
          <w:sz w:val="26"/>
          <w:szCs w:val="26"/>
        </w:rPr>
        <w:t xml:space="preserve"> за позовом Державної екологічної інспекції у Львівській області до Львівського комунального підприємства «Збиранка» про вжиття заходів державного нагляду (контролю)</w:t>
      </w:r>
      <w:r>
        <w:rPr>
          <w:rFonts w:ascii="Times New Roman" w:hAnsi="Times New Roman" w:cs="Times New Roman"/>
          <w:sz w:val="26"/>
          <w:szCs w:val="26"/>
        </w:rPr>
        <w:t>), яким залишено без змін постанову Львівського окружного адміністративного суду від 21.01.2014 року</w:t>
      </w:r>
      <w:r w:rsidR="00C87DAC">
        <w:rPr>
          <w:rFonts w:ascii="Times New Roman" w:hAnsi="Times New Roman" w:cs="Times New Roman"/>
          <w:sz w:val="26"/>
          <w:szCs w:val="26"/>
        </w:rPr>
        <w:t xml:space="preserve"> про відмову в задоволенні позову</w:t>
      </w:r>
      <w:r w:rsidR="00D4668D">
        <w:rPr>
          <w:rFonts w:ascii="Times New Roman" w:hAnsi="Times New Roman" w:cs="Times New Roman"/>
          <w:sz w:val="26"/>
          <w:szCs w:val="26"/>
        </w:rPr>
        <w:t xml:space="preserve"> (</w:t>
      </w:r>
      <w:r w:rsidR="00E84C74">
        <w:rPr>
          <w:rFonts w:ascii="Times New Roman" w:hAnsi="Times New Roman" w:cs="Times New Roman"/>
          <w:sz w:val="26"/>
          <w:szCs w:val="26"/>
        </w:rPr>
        <w:t xml:space="preserve">посилання на сторінку </w:t>
      </w:r>
      <w:r w:rsidR="00D4668D">
        <w:rPr>
          <w:rFonts w:ascii="Times New Roman" w:hAnsi="Times New Roman" w:cs="Times New Roman"/>
          <w:sz w:val="26"/>
          <w:szCs w:val="26"/>
        </w:rPr>
        <w:t>ЄДРСР</w:t>
      </w:r>
      <w:r w:rsidR="00E84C74">
        <w:rPr>
          <w:rFonts w:ascii="Times New Roman" w:hAnsi="Times New Roman" w:cs="Times New Roman"/>
          <w:sz w:val="26"/>
          <w:szCs w:val="26"/>
        </w:rPr>
        <w:t xml:space="preserve">: </w:t>
      </w:r>
      <w:r w:rsidR="00E84C74" w:rsidRPr="00E84C74">
        <w:rPr>
          <w:rFonts w:ascii="Times New Roman" w:hAnsi="Times New Roman" w:cs="Times New Roman"/>
          <w:sz w:val="26"/>
          <w:szCs w:val="26"/>
        </w:rPr>
        <w:t>http://10.3.5.151/Review/38265181</w:t>
      </w:r>
      <w:r w:rsidR="00E84C74">
        <w:rPr>
          <w:rFonts w:ascii="Times New Roman" w:hAnsi="Times New Roman" w:cs="Times New Roman"/>
          <w:sz w:val="26"/>
          <w:szCs w:val="26"/>
        </w:rPr>
        <w:t>)</w:t>
      </w:r>
      <w:r w:rsidR="00C87DAC">
        <w:rPr>
          <w:rFonts w:ascii="Times New Roman" w:hAnsi="Times New Roman" w:cs="Times New Roman"/>
          <w:sz w:val="26"/>
          <w:szCs w:val="26"/>
        </w:rPr>
        <w:t>.</w:t>
      </w:r>
    </w:p>
    <w:p w:rsidR="00C87DAC" w:rsidRDefault="00C87DAC" w:rsidP="00C87DAC">
      <w:pPr>
        <w:pStyle w:val="a3"/>
        <w:jc w:val="both"/>
        <w:rPr>
          <w:rFonts w:ascii="Times New Roman" w:hAnsi="Times New Roman" w:cs="Times New Roman"/>
          <w:sz w:val="26"/>
          <w:szCs w:val="26"/>
        </w:rPr>
      </w:pPr>
      <w:r w:rsidRPr="00C87DAC">
        <w:rPr>
          <w:rFonts w:ascii="Times New Roman" w:hAnsi="Times New Roman" w:cs="Times New Roman"/>
          <w:sz w:val="26"/>
          <w:szCs w:val="26"/>
        </w:rPr>
        <w:t xml:space="preserve">Позивач у даній справі просив </w:t>
      </w:r>
      <w:r w:rsidRPr="00C87DAC">
        <w:rPr>
          <w:rFonts w:ascii="Times New Roman" w:hAnsi="Times New Roman" w:cs="Times New Roman"/>
          <w:color w:val="000000" w:themeColor="text1"/>
          <w:sz w:val="26"/>
          <w:szCs w:val="26"/>
        </w:rPr>
        <w:t xml:space="preserve">зупинити виконання робіт (надання послуг) Львівським комунальним підприємством «Збиранка» в частині розміщення відходів на Львівському міському полігоні твердих побутових відходів, який знаходиться на землях Грибовицької та Малехівської сільських рад Жовківського району Львівської області до отримання дозволу на розміщення відходів та ліміту на розміщення відходів. Позов був обґрунтований відсутністю у відповідача відповідного дозволу та ліміту на розміщення побутових відходів. Матеріалами справи встановлено, що позивачем, </w:t>
      </w:r>
      <w:r w:rsidRPr="00C87DAC">
        <w:rPr>
          <w:rFonts w:ascii="Times New Roman" w:hAnsi="Times New Roman" w:cs="Times New Roman"/>
          <w:sz w:val="26"/>
          <w:szCs w:val="26"/>
        </w:rPr>
        <w:t>не доведено ту обставину, що Львівському комун</w:t>
      </w:r>
      <w:r w:rsidR="00D4668D">
        <w:rPr>
          <w:rFonts w:ascii="Times New Roman" w:hAnsi="Times New Roman" w:cs="Times New Roman"/>
          <w:sz w:val="26"/>
          <w:szCs w:val="26"/>
        </w:rPr>
        <w:t>альному підприємству «Збиранка»</w:t>
      </w:r>
      <w:r w:rsidRPr="00C87DAC">
        <w:rPr>
          <w:rFonts w:ascii="Times New Roman" w:hAnsi="Times New Roman" w:cs="Times New Roman"/>
          <w:sz w:val="26"/>
          <w:szCs w:val="26"/>
        </w:rPr>
        <w:t xml:space="preserve"> потрібен ліміт на розміщення побутових відходів та дозвіл, як нерозривно пов'язаний з лімітом документ</w:t>
      </w:r>
      <w:r>
        <w:rPr>
          <w:rFonts w:ascii="Times New Roman" w:hAnsi="Times New Roman" w:cs="Times New Roman"/>
          <w:sz w:val="26"/>
          <w:szCs w:val="26"/>
        </w:rPr>
        <w:t xml:space="preserve">. </w:t>
      </w:r>
      <w:r w:rsidR="00E84C74">
        <w:rPr>
          <w:rFonts w:ascii="Times New Roman" w:hAnsi="Times New Roman" w:cs="Times New Roman"/>
          <w:sz w:val="26"/>
          <w:szCs w:val="26"/>
        </w:rPr>
        <w:t>Р</w:t>
      </w:r>
      <w:r>
        <w:rPr>
          <w:rFonts w:ascii="Times New Roman" w:hAnsi="Times New Roman" w:cs="Times New Roman"/>
          <w:sz w:val="26"/>
          <w:szCs w:val="26"/>
        </w:rPr>
        <w:t xml:space="preserve">ішення </w:t>
      </w:r>
      <w:r w:rsidR="00D4668D">
        <w:rPr>
          <w:rFonts w:ascii="Times New Roman" w:hAnsi="Times New Roman" w:cs="Times New Roman"/>
          <w:sz w:val="26"/>
          <w:szCs w:val="26"/>
        </w:rPr>
        <w:t xml:space="preserve">апеляційного </w:t>
      </w:r>
      <w:r>
        <w:rPr>
          <w:rFonts w:ascii="Times New Roman" w:hAnsi="Times New Roman" w:cs="Times New Roman"/>
          <w:sz w:val="26"/>
          <w:szCs w:val="26"/>
        </w:rPr>
        <w:t>суду</w:t>
      </w:r>
      <w:r w:rsidR="00D4668D">
        <w:rPr>
          <w:rFonts w:ascii="Times New Roman" w:hAnsi="Times New Roman" w:cs="Times New Roman"/>
          <w:sz w:val="26"/>
          <w:szCs w:val="26"/>
        </w:rPr>
        <w:t xml:space="preserve"> </w:t>
      </w:r>
      <w:r w:rsidR="00E84C74">
        <w:rPr>
          <w:rFonts w:ascii="Times New Roman" w:hAnsi="Times New Roman" w:cs="Times New Roman"/>
          <w:sz w:val="26"/>
          <w:szCs w:val="26"/>
        </w:rPr>
        <w:t xml:space="preserve">належним чином обґрунтоване посиланнями на норми матеріального права відповідно до встановлених фактичних обставин справи. З даним рішенням може ознайомитися будь-хто, оскільки воно є доступним на сайті ЄДРСР. </w:t>
      </w:r>
      <w:r w:rsidR="00D4668D">
        <w:rPr>
          <w:rFonts w:ascii="Times New Roman" w:hAnsi="Times New Roman" w:cs="Times New Roman"/>
          <w:sz w:val="26"/>
          <w:szCs w:val="26"/>
        </w:rPr>
        <w:t>Ухвала апеляційного суду залишена без змін відповідним рішенням суду касаційної інстанції (ухвала Вищого адміністративного суду України від 04.11.2015 року</w:t>
      </w:r>
      <w:r w:rsidR="00E84C74">
        <w:rPr>
          <w:rFonts w:ascii="Times New Roman" w:hAnsi="Times New Roman" w:cs="Times New Roman"/>
          <w:sz w:val="26"/>
          <w:szCs w:val="26"/>
        </w:rPr>
        <w:t xml:space="preserve">, посилання на сторінку ЄДРСР: </w:t>
      </w:r>
      <w:r w:rsidR="00E84C74" w:rsidRPr="00E84C74">
        <w:rPr>
          <w:rFonts w:ascii="Times New Roman" w:hAnsi="Times New Roman" w:cs="Times New Roman"/>
          <w:sz w:val="26"/>
          <w:szCs w:val="26"/>
        </w:rPr>
        <w:t>http://10.3.5.151/Review/53365621</w:t>
      </w:r>
      <w:r w:rsidR="00D4668D">
        <w:rPr>
          <w:rFonts w:ascii="Times New Roman" w:hAnsi="Times New Roman" w:cs="Times New Roman"/>
          <w:sz w:val="26"/>
          <w:szCs w:val="26"/>
        </w:rPr>
        <w:t>).</w:t>
      </w:r>
    </w:p>
    <w:p w:rsidR="00D4668D" w:rsidRDefault="00D4668D" w:rsidP="00C87DAC">
      <w:pPr>
        <w:pStyle w:val="a3"/>
        <w:jc w:val="both"/>
        <w:rPr>
          <w:rFonts w:ascii="Times New Roman" w:hAnsi="Times New Roman" w:cs="Times New Roman"/>
          <w:sz w:val="26"/>
          <w:szCs w:val="26"/>
        </w:rPr>
      </w:pPr>
      <w:r>
        <w:rPr>
          <w:rFonts w:ascii="Times New Roman" w:hAnsi="Times New Roman" w:cs="Times New Roman"/>
          <w:sz w:val="26"/>
          <w:szCs w:val="26"/>
        </w:rPr>
        <w:t xml:space="preserve">Крім того, звертаю увагу на те, що аварія на Грибовицькому сміттєзвалищі, внаслідок якої загинули люди, сталася внаслідок порушення технічного стану полігону, який експлуатувався ЛКП «Збиранка». В той же час, у названій вище </w:t>
      </w:r>
      <w:r>
        <w:rPr>
          <w:rFonts w:ascii="Times New Roman" w:hAnsi="Times New Roman" w:cs="Times New Roman"/>
          <w:sz w:val="26"/>
          <w:szCs w:val="26"/>
        </w:rPr>
        <w:lastRenderedPageBreak/>
        <w:t>адміністративній справі, питання експлуат</w:t>
      </w:r>
      <w:r w:rsidR="008557DE">
        <w:rPr>
          <w:rFonts w:ascii="Times New Roman" w:hAnsi="Times New Roman" w:cs="Times New Roman"/>
          <w:sz w:val="26"/>
          <w:szCs w:val="26"/>
        </w:rPr>
        <w:t>ації</w:t>
      </w:r>
      <w:r>
        <w:rPr>
          <w:rFonts w:ascii="Times New Roman" w:hAnsi="Times New Roman" w:cs="Times New Roman"/>
          <w:sz w:val="26"/>
          <w:szCs w:val="26"/>
        </w:rPr>
        <w:t xml:space="preserve"> полігону та його технічний стан не було предметом розгляду та не досліджувалося.</w:t>
      </w:r>
    </w:p>
    <w:p w:rsidR="00E84C74" w:rsidRDefault="00411606" w:rsidP="00411606">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На закид стосовно незазначення в декларації за 2014 рік права користування автомобілем </w:t>
      </w:r>
      <w:r>
        <w:rPr>
          <w:rFonts w:ascii="Times New Roman" w:hAnsi="Times New Roman" w:cs="Times New Roman"/>
          <w:sz w:val="26"/>
          <w:szCs w:val="26"/>
          <w:lang w:val="en-US"/>
        </w:rPr>
        <w:t>AUDI</w:t>
      </w:r>
      <w:r w:rsidRPr="00411606">
        <w:rPr>
          <w:rFonts w:ascii="Times New Roman" w:hAnsi="Times New Roman" w:cs="Times New Roman"/>
          <w:sz w:val="26"/>
          <w:szCs w:val="26"/>
          <w:lang w:val="ru-RU"/>
        </w:rPr>
        <w:t xml:space="preserve"> </w:t>
      </w:r>
      <w:r>
        <w:rPr>
          <w:rFonts w:ascii="Times New Roman" w:hAnsi="Times New Roman" w:cs="Times New Roman"/>
          <w:sz w:val="26"/>
          <w:szCs w:val="26"/>
        </w:rPr>
        <w:t>А8 2000 року випуску пояснюю, що даний автомобіль ніколи не перебував у моєму користуванні.</w:t>
      </w:r>
    </w:p>
    <w:p w:rsidR="00411606" w:rsidRDefault="00411606" w:rsidP="00411606">
      <w:pPr>
        <w:pStyle w:val="a3"/>
        <w:jc w:val="both"/>
        <w:rPr>
          <w:rFonts w:ascii="Times New Roman" w:hAnsi="Times New Roman" w:cs="Times New Roman"/>
          <w:sz w:val="26"/>
          <w:szCs w:val="26"/>
        </w:rPr>
      </w:pPr>
      <w:r>
        <w:rPr>
          <w:rFonts w:ascii="Times New Roman" w:hAnsi="Times New Roman" w:cs="Times New Roman"/>
          <w:sz w:val="26"/>
          <w:szCs w:val="26"/>
        </w:rPr>
        <w:t>У 2014 році помер один із моїх друзів, який мешкав у м. Кривому Розі. Його родина просила надати допомогу у продажі автомобіля, що залишився в користуванні сім’ї після його смерті (самі родичі померлого знайшли покупця на автомобіль, який мешкав десь на території Західної України).</w:t>
      </w:r>
    </w:p>
    <w:p w:rsidR="00411606" w:rsidRDefault="00411606" w:rsidP="00411606">
      <w:pPr>
        <w:pStyle w:val="a3"/>
        <w:jc w:val="both"/>
        <w:rPr>
          <w:rFonts w:ascii="Times New Roman" w:hAnsi="Times New Roman" w:cs="Times New Roman"/>
          <w:sz w:val="26"/>
          <w:szCs w:val="26"/>
        </w:rPr>
      </w:pPr>
      <w:r>
        <w:rPr>
          <w:rFonts w:ascii="Times New Roman" w:hAnsi="Times New Roman" w:cs="Times New Roman"/>
          <w:sz w:val="26"/>
          <w:szCs w:val="26"/>
        </w:rPr>
        <w:t>З врахуванням того, що мені було простіше територіально спілкуватися з покупцем внаслідок мого перебування у м. Львові та вирішувати пов’язані з продажем автомобіля питання, а також для уникнення зайвих поїздок з м. Кривого Рогу до Львова родичів померлого товариша, я дав згоду останнім на оформлення на моє ім’я довіреності на право розпорядження даним транспортним засобом.</w:t>
      </w:r>
    </w:p>
    <w:p w:rsidR="00411606" w:rsidRDefault="00411606" w:rsidP="00411606">
      <w:pPr>
        <w:pStyle w:val="a3"/>
        <w:jc w:val="both"/>
        <w:rPr>
          <w:rFonts w:ascii="Times New Roman" w:hAnsi="Times New Roman" w:cs="Times New Roman"/>
          <w:sz w:val="26"/>
          <w:szCs w:val="26"/>
        </w:rPr>
      </w:pPr>
      <w:r>
        <w:rPr>
          <w:rFonts w:ascii="Times New Roman" w:hAnsi="Times New Roman" w:cs="Times New Roman"/>
          <w:sz w:val="26"/>
          <w:szCs w:val="26"/>
        </w:rPr>
        <w:t>Проте з невідомих мені причин (оскільки я з потенційним покупцем так і не спілкувався) продаж автомобіля здійснений не був і я фактично ніякого відношення ні до користування цією автівкою, яка зареєстрована в м. Кривому Розі Дніпропетровської області та там же перебувала, ні до її подальшої долі не маю.</w:t>
      </w:r>
    </w:p>
    <w:p w:rsidR="00411606" w:rsidRDefault="00411606" w:rsidP="00411606">
      <w:pPr>
        <w:pStyle w:val="a3"/>
        <w:jc w:val="both"/>
        <w:rPr>
          <w:rFonts w:ascii="Times New Roman" w:hAnsi="Times New Roman" w:cs="Times New Roman"/>
          <w:sz w:val="26"/>
          <w:szCs w:val="26"/>
        </w:rPr>
      </w:pPr>
      <w:r>
        <w:rPr>
          <w:rFonts w:ascii="Times New Roman" w:hAnsi="Times New Roman" w:cs="Times New Roman"/>
          <w:sz w:val="26"/>
          <w:szCs w:val="26"/>
        </w:rPr>
        <w:t>Довіреність була оформлена без моєї участі, її тексту я не бачив, тому що про її оформлення мене до відома не поставили. Відтак, про фактичне існування довіреності та, тим більше, строк її дії не знав до квітня 2017 року, коли при проходженні конкурсу до Верховного Суду мені запропонували дати відповідні пояснення з даного приводу.</w:t>
      </w:r>
    </w:p>
    <w:p w:rsidR="00411606" w:rsidRDefault="00411606" w:rsidP="00411606">
      <w:pPr>
        <w:pStyle w:val="a3"/>
        <w:jc w:val="both"/>
        <w:rPr>
          <w:rFonts w:ascii="Times New Roman" w:hAnsi="Times New Roman" w:cs="Times New Roman"/>
          <w:sz w:val="26"/>
          <w:szCs w:val="26"/>
        </w:rPr>
      </w:pPr>
      <w:r>
        <w:rPr>
          <w:rFonts w:ascii="Times New Roman" w:hAnsi="Times New Roman" w:cs="Times New Roman"/>
          <w:sz w:val="26"/>
          <w:szCs w:val="26"/>
        </w:rPr>
        <w:t>Такі ж пояснення давалися мною Вищій кваліфікаційній комісії суддів України та Громадській раді доброчесності і цілком задовольнили всі</w:t>
      </w:r>
      <w:r w:rsidR="008557DE">
        <w:rPr>
          <w:rFonts w:ascii="Times New Roman" w:hAnsi="Times New Roman" w:cs="Times New Roman"/>
          <w:sz w:val="26"/>
          <w:szCs w:val="26"/>
        </w:rPr>
        <w:t xml:space="preserve"> названі сторони.</w:t>
      </w:r>
    </w:p>
    <w:p w:rsidR="008557DE" w:rsidRDefault="00F951FC" w:rsidP="008557DE">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 Я д</w:t>
      </w:r>
      <w:r w:rsidR="008557DE">
        <w:rPr>
          <w:rFonts w:ascii="Times New Roman" w:hAnsi="Times New Roman" w:cs="Times New Roman"/>
          <w:sz w:val="26"/>
          <w:szCs w:val="26"/>
        </w:rPr>
        <w:t>ійсно в своїх деклараціях про доходи, майно, витрати і зобов’язання фінансового характеру за 2013, 2014 роки та деклараціях особи, уповноваженої на виконання функцій держави та місцевого самоврядування, за 2015-2017 роки, не вказав будь-яких об’єктів нерухомого майна у м. Львові на праві власності чи користування родини.</w:t>
      </w:r>
    </w:p>
    <w:p w:rsidR="008557DE" w:rsidRDefault="008557DE" w:rsidP="008557DE">
      <w:pPr>
        <w:pStyle w:val="a3"/>
        <w:jc w:val="both"/>
        <w:rPr>
          <w:rFonts w:ascii="Times New Roman" w:hAnsi="Times New Roman" w:cs="Times New Roman"/>
          <w:sz w:val="26"/>
          <w:szCs w:val="26"/>
        </w:rPr>
      </w:pPr>
      <w:r>
        <w:rPr>
          <w:rFonts w:ascii="Times New Roman" w:hAnsi="Times New Roman" w:cs="Times New Roman"/>
          <w:sz w:val="26"/>
          <w:szCs w:val="26"/>
        </w:rPr>
        <w:t>Це пов’язано із відсутністю у родини таких об’єктів у періоди, за які подавалися відповідні декларації</w:t>
      </w:r>
      <w:r w:rsidR="00F951FC">
        <w:rPr>
          <w:rFonts w:ascii="Times New Roman" w:hAnsi="Times New Roman" w:cs="Times New Roman"/>
          <w:sz w:val="26"/>
          <w:szCs w:val="26"/>
        </w:rPr>
        <w:t>,</w:t>
      </w:r>
      <w:r>
        <w:rPr>
          <w:rFonts w:ascii="Times New Roman" w:hAnsi="Times New Roman" w:cs="Times New Roman"/>
          <w:sz w:val="26"/>
          <w:szCs w:val="26"/>
        </w:rPr>
        <w:t xml:space="preserve"> та відсутністю матеріальної можливості такі об’єкти придбати у власність чи користування.</w:t>
      </w:r>
    </w:p>
    <w:p w:rsidR="008557DE" w:rsidRDefault="008557DE" w:rsidP="008557DE">
      <w:pPr>
        <w:pStyle w:val="a3"/>
        <w:jc w:val="both"/>
        <w:rPr>
          <w:rFonts w:ascii="Times New Roman" w:hAnsi="Times New Roman" w:cs="Times New Roman"/>
          <w:sz w:val="26"/>
          <w:szCs w:val="26"/>
        </w:rPr>
      </w:pPr>
      <w:r>
        <w:rPr>
          <w:rFonts w:ascii="Times New Roman" w:hAnsi="Times New Roman" w:cs="Times New Roman"/>
          <w:sz w:val="26"/>
          <w:szCs w:val="26"/>
        </w:rPr>
        <w:t>Як і відносно інформації, викладеної у попередньому пункті, пояснення з приводу об’єктів нерухомого майна, які перебувають у власності чи користуванні родини, надавалися Вищій кваліфікаційній комісії суддів України та Громадській раді доброчесності, після чого додаткові запитання чи претензії щодо відповідності стилю життя задекларованим доходам та прозорості статків не виникало.</w:t>
      </w:r>
    </w:p>
    <w:p w:rsidR="00F951FC" w:rsidRDefault="00F951FC" w:rsidP="008557DE">
      <w:pPr>
        <w:pStyle w:val="a3"/>
        <w:jc w:val="both"/>
        <w:rPr>
          <w:rFonts w:ascii="Times New Roman" w:hAnsi="Times New Roman" w:cs="Times New Roman"/>
          <w:sz w:val="26"/>
          <w:szCs w:val="26"/>
        </w:rPr>
      </w:pPr>
    </w:p>
    <w:p w:rsidR="00E2726D" w:rsidRDefault="00F951FC" w:rsidP="00E2726D">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Прошу шановних членів команди кампанії «ЧЕСНО. Фільтруй суд!» врахувати при розповсюдженні чи публікації даного листа, що зазначені мною у цій інформаційній довідці відомості містять дані особистого характеру</w:t>
      </w:r>
      <w:r w:rsidR="00E2726D">
        <w:rPr>
          <w:rFonts w:ascii="Times New Roman" w:hAnsi="Times New Roman" w:cs="Times New Roman"/>
          <w:sz w:val="26"/>
          <w:szCs w:val="26"/>
        </w:rPr>
        <w:t xml:space="preserve">, які стосуються не </w:t>
      </w:r>
      <w:r w:rsidR="00E2726D">
        <w:rPr>
          <w:rFonts w:ascii="Times New Roman" w:hAnsi="Times New Roman" w:cs="Times New Roman"/>
          <w:sz w:val="26"/>
          <w:szCs w:val="26"/>
        </w:rPr>
        <w:lastRenderedPageBreak/>
        <w:t>лише мене, а й інших осіб</w:t>
      </w:r>
      <w:r>
        <w:rPr>
          <w:rFonts w:ascii="Times New Roman" w:hAnsi="Times New Roman" w:cs="Times New Roman"/>
          <w:sz w:val="26"/>
          <w:szCs w:val="26"/>
        </w:rPr>
        <w:t>.</w:t>
      </w:r>
      <w:r w:rsidR="00E2726D">
        <w:rPr>
          <w:rFonts w:ascii="Times New Roman" w:hAnsi="Times New Roman" w:cs="Times New Roman"/>
          <w:sz w:val="26"/>
          <w:szCs w:val="26"/>
        </w:rPr>
        <w:t xml:space="preserve"> Тому сподіваюся на вашу порядність та виваженість у використанні інформації.</w:t>
      </w:r>
    </w:p>
    <w:p w:rsidR="00E2726D" w:rsidRDefault="00E2726D" w:rsidP="00E2726D">
      <w:pPr>
        <w:pStyle w:val="a3"/>
        <w:ind w:left="0" w:firstLine="709"/>
        <w:jc w:val="both"/>
        <w:rPr>
          <w:rFonts w:ascii="Times New Roman" w:hAnsi="Times New Roman" w:cs="Times New Roman"/>
          <w:sz w:val="26"/>
          <w:szCs w:val="26"/>
        </w:rPr>
      </w:pPr>
    </w:p>
    <w:p w:rsidR="00E2726D" w:rsidRPr="00E2726D" w:rsidRDefault="00E2726D" w:rsidP="00E2726D">
      <w:pPr>
        <w:pStyle w:val="a3"/>
        <w:ind w:left="0" w:firstLine="709"/>
        <w:jc w:val="both"/>
        <w:rPr>
          <w:rFonts w:ascii="Times New Roman" w:hAnsi="Times New Roman" w:cs="Times New Roman"/>
          <w:sz w:val="26"/>
          <w:szCs w:val="26"/>
        </w:rPr>
      </w:pPr>
    </w:p>
    <w:p w:rsidR="00F951FC" w:rsidRDefault="00E2726D" w:rsidP="00F951F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З повагою,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Затолочний Віталій</w:t>
      </w:r>
    </w:p>
    <w:p w:rsidR="00E2726D" w:rsidRDefault="00E2726D" w:rsidP="00F951FC">
      <w:pPr>
        <w:pStyle w:val="a3"/>
        <w:ind w:left="0" w:firstLine="709"/>
        <w:jc w:val="both"/>
        <w:rPr>
          <w:rFonts w:ascii="Times New Roman" w:hAnsi="Times New Roman" w:cs="Times New Roman"/>
          <w:sz w:val="26"/>
          <w:szCs w:val="26"/>
        </w:rPr>
      </w:pPr>
    </w:p>
    <w:p w:rsidR="00E2726D" w:rsidRPr="00E84C74" w:rsidRDefault="00E2726D" w:rsidP="00F951F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14.12.2018</w:t>
      </w:r>
    </w:p>
    <w:sectPr w:rsidR="00E2726D" w:rsidRPr="00E84C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C6896"/>
    <w:multiLevelType w:val="hybridMultilevel"/>
    <w:tmpl w:val="EB800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6D"/>
    <w:rsid w:val="002B6C12"/>
    <w:rsid w:val="00411606"/>
    <w:rsid w:val="004168D3"/>
    <w:rsid w:val="0056559F"/>
    <w:rsid w:val="00646C7C"/>
    <w:rsid w:val="008557DE"/>
    <w:rsid w:val="00A124C1"/>
    <w:rsid w:val="00C87DAC"/>
    <w:rsid w:val="00D4668D"/>
    <w:rsid w:val="00E0706D"/>
    <w:rsid w:val="00E2726D"/>
    <w:rsid w:val="00E84C74"/>
    <w:rsid w:val="00F26B9D"/>
    <w:rsid w:val="00F95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C8AF8-830B-4D18-A0AF-BB5C7340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Hewlett-Packard Company</cp:lastModifiedBy>
  <cp:revision>2</cp:revision>
  <dcterms:created xsi:type="dcterms:W3CDTF">2018-12-14T15:03:00Z</dcterms:created>
  <dcterms:modified xsi:type="dcterms:W3CDTF">2018-12-14T15:03:00Z</dcterms:modified>
</cp:coreProperties>
</file>